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79F8F">
      <w:pPr>
        <w:adjustRightInd w:val="0"/>
        <w:snapToGrid w:val="0"/>
        <w:spacing w:line="288" w:lineRule="auto"/>
        <w:jc w:val="center"/>
        <w:rPr>
          <w:rFonts w:hint="eastAsia" w:ascii="仿宋" w:hAnsi="仿宋" w:eastAsia="仿宋" w:cs="仿宋"/>
          <w:b/>
          <w:spacing w:val="-6"/>
          <w:sz w:val="44"/>
          <w:szCs w:val="44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spacing w:val="-6"/>
          <w:sz w:val="44"/>
          <w:szCs w:val="44"/>
          <w:lang w:val="en-US" w:eastAsia="zh-CN"/>
        </w:rPr>
        <w:t>承诺函</w:t>
      </w:r>
    </w:p>
    <w:bookmarkEnd w:id="0"/>
    <w:p w14:paraId="23E07A93">
      <w:pPr>
        <w:pStyle w:val="2"/>
        <w:rPr>
          <w:rFonts w:hint="eastAsia"/>
          <w:lang w:val="en-US" w:eastAsia="zh-CN"/>
        </w:rPr>
      </w:pPr>
    </w:p>
    <w:p w14:paraId="45E34CD9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spacing w:val="-6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spacing w:val="-6"/>
          <w:sz w:val="32"/>
          <w:szCs w:val="32"/>
        </w:rPr>
        <w:t>致：</w:t>
      </w:r>
      <w:r>
        <w:rPr>
          <w:rFonts w:hint="eastAsia" w:ascii="仿宋" w:hAnsi="仿宋" w:eastAsia="仿宋" w:cs="仿宋"/>
          <w:b/>
          <w:spacing w:val="-6"/>
          <w:sz w:val="32"/>
          <w:szCs w:val="32"/>
          <w:lang w:val="en-US" w:eastAsia="zh-CN"/>
        </w:rPr>
        <w:t>浙江旅院后勤服务有限公司</w:t>
      </w:r>
    </w:p>
    <w:p w14:paraId="5B8CCA7C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我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旅苑酒店调味品、一次性用品供货项目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的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活动，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在此承诺：</w:t>
      </w:r>
    </w:p>
    <w:p w14:paraId="51C9D4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8" w:leftChars="304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1.我公司具有独立承担民事责任的能力;</w:t>
      </w:r>
    </w:p>
    <w:p w14:paraId="36CE4C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8" w:leftChars="304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2.我公司具有良好的商业信誉和健全的财务会计制度;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3.我公司具有履行合同所必需的设备和专业技术能力;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4.我公司有依法缴纳税收和社会保障资金的良好记录;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5.我公司参加政府采购活动前三年内，在经营活动中没有重大违法记录;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6.我公司愿意遵守法律、行政法规规定的其他条件。</w:t>
      </w:r>
    </w:p>
    <w:p w14:paraId="79165D81">
      <w:pPr>
        <w:adjustRightInd w:val="0"/>
        <w:snapToGrid w:val="0"/>
        <w:spacing w:line="288" w:lineRule="auto"/>
        <w:ind w:firstLine="616" w:firstLineChars="200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以上承诺内容如有虚假，我公司将放弃本项目中标资格并承担对贵公司造成的损失。</w:t>
      </w:r>
    </w:p>
    <w:p w14:paraId="72BAB999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4BDAE0AB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54E63796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2053FD98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</w:pPr>
    </w:p>
    <w:p w14:paraId="32FAD3D2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人名称：</w:t>
      </w:r>
    </w:p>
    <w:p w14:paraId="442F7A0B">
      <w:pPr>
        <w:pStyle w:val="2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  <w:lang w:val="en-US" w:eastAsia="zh-CN"/>
        </w:rPr>
        <w:t xml:space="preserve">                （公章）</w:t>
      </w:r>
    </w:p>
    <w:p w14:paraId="278DBB71">
      <w:pPr>
        <w:adjustRightInd w:val="0"/>
        <w:snapToGrid w:val="0"/>
        <w:spacing w:line="288" w:lineRule="auto"/>
        <w:rPr>
          <w:rFonts w:hint="eastAsia" w:ascii="仿宋" w:hAnsi="仿宋" w:eastAsia="仿宋" w:cs="仿宋"/>
          <w:b/>
          <w:bCs/>
          <w:spacing w:val="-6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sz w:val="32"/>
          <w:szCs w:val="32"/>
        </w:rPr>
        <w:t>日期：     年   月   日</w:t>
      </w:r>
    </w:p>
    <w:p w14:paraId="6B0925AB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1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rFonts w:ascii="Times New Roman" w:hAnsi="Times New Roman" w:eastAsia="宋体" w:cs="Times New Roman"/>
      <w:sz w:val="28"/>
      <w:szCs w:val="24"/>
    </w:rPr>
  </w:style>
  <w:style w:type="paragraph" w:styleId="3">
    <w:name w:val="Body Text First Indent"/>
    <w:basedOn w:val="2"/>
    <w:next w:val="4"/>
    <w:unhideWhenUsed/>
    <w:qFormat/>
    <w:uiPriority w:val="99"/>
    <w:pPr>
      <w:ind w:firstLine="420" w:firstLineChars="100"/>
    </w:pPr>
  </w:style>
  <w:style w:type="paragraph" w:styleId="4">
    <w:name w:val="toc 6"/>
    <w:basedOn w:val="1"/>
    <w:next w:val="1"/>
    <w:qFormat/>
    <w:uiPriority w:val="0"/>
    <w:pPr>
      <w:spacing w:line="360" w:lineRule="auto"/>
      <w:ind w:left="960" w:firstLine="200" w:firstLineChars="200"/>
      <w:jc w:val="left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03B365A79BB24F62BDD0E12F8B75D9BE_12</vt:lpwstr>
  </property>
</Properties>
</file>